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40" w:after="0"/>
        <w:rPr/>
      </w:pPr>
      <w:bookmarkStart w:id="0" w:name="__DdeLink__2038_210831825"/>
      <w:r>
        <w:rPr>
          <w:color w:val="3399FF"/>
        </w:rPr>
        <w:t>Предст</w:t>
      </w:r>
      <w:bookmarkEnd w:id="0"/>
      <w:r>
        <w:rPr>
          <w:color w:val="3399FF"/>
        </w:rPr>
        <w:t>авительства ВОЗ и ООН в России:</w:t>
      </w:r>
    </w:p>
    <w:p>
      <w:pPr>
        <w:pStyle w:val="Normal"/>
        <w:rPr/>
      </w:pPr>
      <w:r>
        <w:rPr/>
        <w:t>Офис ВОЗ в Российской Федерации</w:t>
      </w:r>
    </w:p>
    <w:p>
      <w:pPr>
        <w:pStyle w:val="Normal"/>
        <w:rPr/>
      </w:pPr>
      <w:r>
        <w:rPr/>
        <w:t>Адрес: Леонтьевский переулок, 9, Москва 125009</w:t>
      </w:r>
    </w:p>
    <w:p>
      <w:pPr>
        <w:pStyle w:val="Normal"/>
        <w:rPr/>
      </w:pPr>
      <w:r>
        <w:rPr/>
        <w:t>На имя Мелиты Вуйнович, представителя ВОЗ в Москве</w:t>
      </w:r>
    </w:p>
    <w:p>
      <w:pPr>
        <w:pStyle w:val="Normal"/>
        <w:rPr/>
      </w:pPr>
      <w:r>
        <w:rPr/>
        <w:t>Тел .: +7 495 787 2108</w:t>
      </w:r>
    </w:p>
    <w:p>
      <w:pPr>
        <w:pStyle w:val="Normal"/>
        <w:rPr/>
      </w:pPr>
      <w:r>
        <w:rPr/>
        <w:t>Факс: +7 495 787 2119</w:t>
      </w:r>
    </w:p>
    <w:p>
      <w:pPr>
        <w:pStyle w:val="Normal"/>
        <w:rPr/>
      </w:pPr>
      <w:r>
        <w:rPr/>
        <w:t xml:space="preserve">Электронный адрес: </w:t>
      </w:r>
      <w:hyperlink r:id="rId2">
        <w:r>
          <w:rPr>
            <w:rStyle w:val="Style10"/>
          </w:rPr>
          <w:t>eurusco@who.int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Офис ООН в Российской Федерации</w:t>
      </w:r>
    </w:p>
    <w:p>
      <w:pPr>
        <w:pStyle w:val="Normal"/>
        <w:rPr/>
      </w:pPr>
      <w:r>
        <w:rPr/>
        <w:t xml:space="preserve">Представительство УНП ООН в Российской Федерации </w:t>
      </w:r>
    </w:p>
    <w:p>
      <w:pPr>
        <w:pStyle w:val="Normal"/>
        <w:rPr/>
      </w:pPr>
      <w:r>
        <w:rPr/>
        <w:t xml:space="preserve">125009, Москва, Леонтьевский пер., д. 9 </w:t>
      </w:r>
    </w:p>
    <w:p>
      <w:pPr>
        <w:pStyle w:val="Normal"/>
        <w:rPr/>
      </w:pPr>
      <w:r>
        <w:rPr/>
        <w:t xml:space="preserve">Объединенное Представительство ООН, </w:t>
      </w:r>
    </w:p>
    <w:p>
      <w:pPr>
        <w:pStyle w:val="Normal"/>
        <w:rPr/>
      </w:pPr>
      <w:r>
        <w:rPr/>
        <w:t xml:space="preserve">Телефон: +7(495) 787 2121 </w:t>
      </w:r>
    </w:p>
    <w:p>
      <w:pPr>
        <w:pStyle w:val="Normal"/>
        <w:rPr/>
      </w:pPr>
      <w:r>
        <w:rPr/>
        <w:t xml:space="preserve">Факс: +7(495) 787 2129 </w:t>
      </w:r>
    </w:p>
    <w:p>
      <w:pPr>
        <w:pStyle w:val="Normal"/>
        <w:rPr/>
      </w:pPr>
      <w:bookmarkStart w:id="1" w:name="__DdeLink__2380_1563616478"/>
      <w:r>
        <w:rPr/>
        <w:t>E-mail:</w:t>
      </w:r>
      <w:bookmarkEnd w:id="1"/>
      <w:r>
        <w:rPr/>
        <w:t xml:space="preserve"> fo.russia@unodc.org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Российская ассоциация содействия ООН</w:t>
      </w:r>
    </w:p>
    <w:p>
      <w:pPr>
        <w:pStyle w:val="Normal"/>
        <w:rPr/>
      </w:pPr>
      <w:r>
        <w:rPr/>
        <w:t>Офис на Проспекте Вернадского:</w:t>
      </w:r>
    </w:p>
    <w:p>
      <w:pPr>
        <w:pStyle w:val="Normal"/>
        <w:rPr/>
      </w:pPr>
      <w:r>
        <w:rPr/>
        <w:t>119454, Москва, проспект Вернадского, дом 76</w:t>
      </w:r>
    </w:p>
    <w:p>
      <w:pPr>
        <w:pStyle w:val="Normal"/>
        <w:rPr/>
      </w:pPr>
      <w:r>
        <w:rPr/>
        <w:t>Российская ассоциация содействия ООН — каб.227</w:t>
      </w:r>
    </w:p>
    <w:p>
      <w:pPr>
        <w:pStyle w:val="Normal"/>
        <w:rPr/>
      </w:pPr>
      <w:r>
        <w:rPr/>
        <w:t>тел.: +7 (495) 225-40-85</w:t>
      </w:r>
    </w:p>
    <w:p>
      <w:pPr>
        <w:pStyle w:val="Normal"/>
        <w:rPr/>
      </w:pPr>
      <w:r>
        <w:rPr/>
        <w:t>факс: +7 (495) 234-58-03</w:t>
      </w:r>
    </w:p>
    <w:p>
      <w:pPr>
        <w:pStyle w:val="Normal"/>
        <w:rPr/>
      </w:pPr>
      <w:r>
        <w:rPr/>
        <w:t>E-mail: una@una.ru</w:t>
      </w:r>
    </w:p>
    <w:p>
      <w:pPr>
        <w:pStyle w:val="Normal"/>
        <w:rPr>
          <w:b/>
          <w:b/>
          <w:bCs/>
          <w:color w:val="3399FF"/>
        </w:rPr>
      </w:pPr>
      <w:r>
        <w:rPr/>
      </w:r>
    </w:p>
    <w:p>
      <w:pPr>
        <w:pStyle w:val="2"/>
        <w:spacing w:before="40" w:after="0"/>
        <w:rPr/>
      </w:pPr>
      <w:r>
        <w:rPr>
          <w:b/>
          <w:bCs/>
          <w:color w:val="3399FF"/>
        </w:rPr>
        <w:t>ФСБ РФ</w:t>
      </w:r>
    </w:p>
    <w:p>
      <w:pPr>
        <w:pStyle w:val="Normal"/>
        <w:rPr/>
      </w:pPr>
      <w:r>
        <w:rPr/>
        <w:t xml:space="preserve">Интрнет-приемная на имя директора ФСБ РФ Бортникову Александру Васильевичу </w:t>
      </w:r>
      <w:hyperlink r:id="rId3">
        <w:r>
          <w:rPr>
            <w:rStyle w:val="Style13"/>
          </w:rPr>
          <w:t>http://www.fsb.ru/fsb/webreception.htm</w:t>
        </w:r>
      </w:hyperlink>
    </w:p>
    <w:sectPr>
      <w:footerReference w:type="default" r:id="rId4"/>
      <w:type w:val="nextPage"/>
      <w:pgSz w:w="12240" w:h="15840"/>
      <w:pgMar w:left="1418" w:right="851" w:header="0" w:top="1134" w:footer="72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059116455"/>
    </w:sdtPr>
    <w:sdtContent>
      <w:p>
        <w:pPr>
          <w:pStyle w:val="Style19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19"/>
      <w:ind w:right="360" w:firstLine="709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ind w:firstLine="709"/>
      <w:jc w:val="both"/>
    </w:pPr>
    <w:rPr>
      <w:rFonts w:ascii="Times New Roman" w:hAnsi="Times New Roman" w:eastAsia="SimSun" w:cs="Calibri"/>
      <w:color w:val="00000A"/>
      <w:sz w:val="28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spacing w:before="240" w:after="60"/>
      <w:jc w:val="center"/>
      <w:outlineLvl w:val="0"/>
    </w:pPr>
    <w:rPr>
      <w:rFonts w:ascii="Arial" w:hAnsi="Arial" w:eastAsia="Times New Roman" w:cs="Arial"/>
      <w:b/>
      <w:bCs/>
      <w:sz w:val="34"/>
      <w:szCs w:val="32"/>
      <w:lang w:val="uk-UA"/>
    </w:rPr>
  </w:style>
  <w:style w:type="paragraph" w:styleId="2">
    <w:name w:val="Заголовок 2"/>
    <w:basedOn w:val="Normal"/>
    <w:qFormat/>
    <w:pPr>
      <w:keepNext/>
      <w:keepLines/>
      <w:spacing w:before="40" w:after="0"/>
      <w:outlineLvl w:val="1"/>
    </w:pPr>
    <w:rPr>
      <w:rFonts w:ascii="Calibri" w:hAnsi="Calibri" w:cs="font1422"/>
      <w:b/>
      <w:color w:val="000000"/>
      <w:sz w:val="32"/>
      <w:szCs w:val="26"/>
    </w:rPr>
  </w:style>
  <w:style w:type="paragraph" w:styleId="3">
    <w:name w:val="Заголовок 3"/>
    <w:basedOn w:val="Style14"/>
    <w:pPr/>
    <w:rPr/>
  </w:style>
  <w:style w:type="paragraph" w:styleId="4">
    <w:name w:val="Заголовок 4"/>
    <w:basedOn w:val="Normal"/>
    <w:link w:val="40"/>
    <w:uiPriority w:val="9"/>
    <w:semiHidden/>
    <w:unhideWhenUsed/>
    <w:qFormat/>
    <w:rsid w:val="005e60cd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Arial" w:hAnsi="Arial" w:eastAsia="Times New Roman" w:cs="Arial"/>
      <w:b/>
      <w:bCs/>
      <w:sz w:val="34"/>
      <w:szCs w:val="32"/>
      <w:lang w:val="uk-UA"/>
    </w:rPr>
  </w:style>
  <w:style w:type="character" w:styleId="21" w:customStyle="1">
    <w:name w:val="Заголовок 2 Знак"/>
    <w:qFormat/>
    <w:rPr>
      <w:rFonts w:cs="font1422"/>
      <w:b/>
      <w:color w:val="000000"/>
      <w:sz w:val="32"/>
      <w:szCs w:val="26"/>
    </w:rPr>
  </w:style>
  <w:style w:type="character" w:styleId="Style10">
    <w:name w:val="Интернет-ссылка"/>
    <w:rPr>
      <w:color w:val="0563C1"/>
      <w:u w:val="single"/>
    </w:rPr>
  </w:style>
  <w:style w:type="character" w:styleId="13" w:customStyle="1">
    <w:name w:val="Неразрешенное упоминание1"/>
    <w:qFormat/>
    <w:rPr>
      <w:color w:val="605E5C"/>
    </w:rPr>
  </w:style>
  <w:style w:type="character" w:styleId="14" w:customStyle="1">
    <w:name w:val="Просмотренная гиперссылка1"/>
    <w:qFormat/>
    <w:rPr>
      <w:color w:val="954F72"/>
      <w:u w:val="single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Style11" w:customStyle="1">
    <w:name w:val="Символ нумерации"/>
    <w:qFormat/>
    <w:rPr/>
  </w:style>
  <w:style w:type="character" w:styleId="22" w:customStyle="1">
    <w:name w:val="Неразрешенное упоминание2"/>
    <w:uiPriority w:val="99"/>
    <w:semiHidden/>
    <w:unhideWhenUsed/>
    <w:qFormat/>
    <w:rsid w:val="0003364e"/>
    <w:rPr>
      <w:color w:val="605E5C"/>
      <w:shd w:fill="E1DFDD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5e60cd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8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e687f"/>
    <w:rPr>
      <w:color w:val="605E5C"/>
      <w:shd w:fill="E1DFDD" w:val="clear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9c067f"/>
    <w:rPr>
      <w:rFonts w:eastAsia="SimSun" w:cs="Calibri"/>
      <w:sz w:val="28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qFormat/>
    <w:rsid w:val="009c067f"/>
    <w:rPr/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15" w:customStyle="1">
    <w:name w:val="Заголовок1"/>
    <w:basedOn w:val="Normal"/>
    <w:qFormat/>
    <w:pPr>
      <w:keepNext/>
      <w:spacing w:before="240" w:after="120"/>
    </w:pPr>
    <w:rPr>
      <w:rFonts w:ascii="Arial" w:hAnsi="Arial" w:cs="Lucida Sans"/>
      <w:szCs w:val="28"/>
    </w:rPr>
  </w:style>
  <w:style w:type="paragraph" w:styleId="16" w:customStyle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17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e60cd"/>
    <w:pPr>
      <w:spacing w:before="0" w:after="0"/>
      <w:ind w:left="720" w:firstLine="709"/>
      <w:contextualSpacing/>
    </w:pPr>
    <w:rPr/>
  </w:style>
  <w:style w:type="paragraph" w:styleId="Standard" w:customStyle="1">
    <w:name w:val="Standard"/>
    <w:qFormat/>
    <w:rsid w:val="00ca73df"/>
    <w:pPr>
      <w:widowControl/>
      <w:suppressAutoHyphens w:val="true"/>
      <w:bidi w:val="0"/>
      <w:ind w:firstLine="709"/>
      <w:jc w:val="both"/>
      <w:textAlignment w:val="baseline"/>
    </w:pPr>
    <w:rPr>
      <w:rFonts w:ascii="Times New Roman" w:hAnsi="Times New Roman" w:eastAsia="SimSun" w:cs="Calibri"/>
      <w:color w:val="00000A"/>
      <w:sz w:val="28"/>
      <w:szCs w:val="24"/>
      <w:lang w:val="ru-RU" w:eastAsia="en-US" w:bidi="ar-SA"/>
    </w:rPr>
  </w:style>
  <w:style w:type="paragraph" w:styleId="Style19">
    <w:name w:val="Нижний колонтитул"/>
    <w:basedOn w:val="Normal"/>
    <w:link w:val="ab"/>
    <w:uiPriority w:val="99"/>
    <w:unhideWhenUsed/>
    <w:rsid w:val="009c067f"/>
    <w:pPr>
      <w:tabs>
        <w:tab w:val="center" w:pos="4677" w:leader="none"/>
        <w:tab w:val="right" w:pos="9355" w:leader="none"/>
      </w:tabs>
    </w:pPr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urusco@who.int" TargetMode="External"/><Relationship Id="rId3" Type="http://schemas.openxmlformats.org/officeDocument/2006/relationships/hyperlink" Target="http://www.fsb.ru/fsb/webreception.ht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NeoOffice/2017.23$MacOSX_X86_64 NeoOffice_project/0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2021-04-20T23:46:35Z</dcterms:created>
  <dc:language>ru-RU</dc:language>
  <dcterms:modified xsi:type="dcterms:W3CDTF">2021-10-06T23:56:44Z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